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D4" w:rsidRDefault="00A07BD4" w:rsidP="00A07BD4">
      <w:pPr>
        <w:pStyle w:val="Heading1"/>
      </w:pPr>
      <w:r>
        <w:t>Program</w:t>
      </w:r>
    </w:p>
    <w:p w:rsidR="00A07BD4" w:rsidRDefault="002F1597" w:rsidP="00A07BD4">
      <w:pPr>
        <w:pStyle w:val="NormalWeb"/>
      </w:pPr>
      <w:r>
        <w:t>CEIPI offers a "long</w:t>
      </w:r>
      <w:r w:rsidR="00A07BD4">
        <w:t>" tuition, which runs for the approximate duration of an academic year; it is divided into autonomous courses: mid-September/February and early February/mid-May.</w:t>
      </w:r>
    </w:p>
    <w:p w:rsidR="00A07BD4" w:rsidRDefault="00A07BD4" w:rsidP="00A07B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 </w:t>
      </w:r>
      <w:proofErr w:type="gramStart"/>
      <w:r>
        <w:t xml:space="preserve">" </w:t>
      </w:r>
      <w:r>
        <w:rPr>
          <w:rStyle w:val="Strong"/>
        </w:rPr>
        <w:t>Patents</w:t>
      </w:r>
      <w:proofErr w:type="gramEnd"/>
      <w:r>
        <w:t xml:space="preserve"> " course, offered during the first semester of the academic year, leading to the International Industrial Studies Diploma in " Patents ".</w:t>
      </w:r>
    </w:p>
    <w:p w:rsidR="00A07BD4" w:rsidRDefault="00A07BD4" w:rsidP="00A07BD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 A </w:t>
      </w:r>
      <w:proofErr w:type="gramStart"/>
      <w:r>
        <w:t xml:space="preserve">" </w:t>
      </w:r>
      <w:r>
        <w:rPr>
          <w:rStyle w:val="Strong"/>
        </w:rPr>
        <w:t>Trademarks</w:t>
      </w:r>
      <w:proofErr w:type="gramEnd"/>
      <w:r>
        <w:rPr>
          <w:rStyle w:val="Strong"/>
        </w:rPr>
        <w:t xml:space="preserve"> and designs</w:t>
      </w:r>
      <w:r>
        <w:t xml:space="preserve"> " course, offered during the second semester of the academic year, leading to the International Industrial studies Diploma in " trademarks and industrial designs ".</w:t>
      </w:r>
    </w:p>
    <w:p w:rsidR="00A07BD4" w:rsidRDefault="002F1597" w:rsidP="00A07BD4">
      <w:pPr>
        <w:pStyle w:val="NormalWeb"/>
      </w:pPr>
      <w:r>
        <w:t>Students who pass the "Patents" and "</w:t>
      </w:r>
      <w:r w:rsidR="00A07BD4">
        <w:t xml:space="preserve">Trademarks </w:t>
      </w:r>
      <w:r>
        <w:t>and designs</w:t>
      </w:r>
      <w:r w:rsidR="00A07BD4">
        <w:t xml:space="preserve">" examinations are awarded the Diploma in International Intellectual Studies. </w:t>
      </w:r>
    </w:p>
    <w:p w:rsidR="00A07BD4" w:rsidRDefault="00A07BD4" w:rsidP="00A07BD4">
      <w:pPr>
        <w:pStyle w:val="NormalWeb"/>
      </w:pPr>
      <w:r>
        <w:rPr>
          <w:rStyle w:val="Strong"/>
        </w:rPr>
        <w:t xml:space="preserve">Note that most of the courses are in </w:t>
      </w:r>
      <w:proofErr w:type="spellStart"/>
      <w:proofErr w:type="gramStart"/>
      <w:r>
        <w:rPr>
          <w:rStyle w:val="Strong"/>
        </w:rPr>
        <w:t>french</w:t>
      </w:r>
      <w:proofErr w:type="spellEnd"/>
      <w:proofErr w:type="gramEnd"/>
      <w:r>
        <w:rPr>
          <w:rStyle w:val="Strong"/>
        </w:rPr>
        <w:t xml:space="preserve">, except for a few of them which are in </w:t>
      </w:r>
      <w:proofErr w:type="spellStart"/>
      <w:r>
        <w:rPr>
          <w:rStyle w:val="Strong"/>
        </w:rPr>
        <w:t>english</w:t>
      </w:r>
      <w:proofErr w:type="spellEnd"/>
      <w:r>
        <w:rPr>
          <w:rStyle w:val="Strong"/>
        </w:rPr>
        <w:t>.</w:t>
      </w:r>
      <w:r>
        <w:t xml:space="preserve"> </w:t>
      </w:r>
    </w:p>
    <w:p w:rsidR="00A07BD4" w:rsidRDefault="00A07BD4" w:rsidP="00A07BD4">
      <w:pPr>
        <w:pStyle w:val="NormalWeb"/>
      </w:pPr>
      <w:r>
        <w:t xml:space="preserve">CEIPI also offers a program in </w:t>
      </w:r>
      <w:proofErr w:type="spellStart"/>
      <w:r>
        <w:t>commun</w:t>
      </w:r>
      <w:proofErr w:type="spellEnd"/>
      <w:r>
        <w:t xml:space="preserve"> with the Technical University of Dresden, Law Faculty, in order to obtain the LL.M in Intellectual Property. </w:t>
      </w:r>
      <w:hyperlink r:id="rId5" w:history="1">
        <w:r>
          <w:rPr>
            <w:rStyle w:val="Hyperlink"/>
            <w:rFonts w:eastAsiaTheme="majorEastAsia"/>
          </w:rPr>
          <w:t xml:space="preserve">Click here </w:t>
        </w:r>
      </w:hyperlink>
      <w:r>
        <w:t>for further information concerning this diploma.</w:t>
      </w:r>
    </w:p>
    <w:p w:rsidR="00A07BD4" w:rsidRDefault="005D51D9" w:rsidP="00A07BD4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" w:anchor="c15566" w:history="1">
        <w:r w:rsidR="00A07BD4">
          <w:rPr>
            <w:rStyle w:val="Hyperlink"/>
          </w:rPr>
          <w:t>"Patents" Module</w:t>
        </w:r>
      </w:hyperlink>
    </w:p>
    <w:p w:rsidR="00A07BD4" w:rsidRDefault="005D51D9" w:rsidP="00A07BD4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" w:anchor="c15568" w:history="1">
        <w:r w:rsidR="00A07BD4">
          <w:rPr>
            <w:rStyle w:val="Hyperlink"/>
          </w:rPr>
          <w:t>"Trademarks and Designs" Module</w:t>
        </w:r>
      </w:hyperlink>
    </w:p>
    <w:p w:rsidR="00A07BD4" w:rsidRDefault="005D51D9" w:rsidP="00A07BD4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" w:anchor="c44585" w:history="1">
        <w:r w:rsidR="00A07BD4">
          <w:rPr>
            <w:rStyle w:val="Hyperlink"/>
          </w:rPr>
          <w:t>Further information</w:t>
        </w:r>
      </w:hyperlink>
    </w:p>
    <w:p w:rsidR="00A07BD4" w:rsidRDefault="00A07BD4" w:rsidP="00A07BD4">
      <w:pPr>
        <w:pStyle w:val="NormalWeb"/>
      </w:pPr>
      <w:r>
        <w:t xml:space="preserve">The complete full year </w:t>
      </w:r>
      <w:proofErr w:type="spellStart"/>
      <w:r>
        <w:t>programme</w:t>
      </w:r>
      <w:proofErr w:type="spellEnd"/>
      <w:r>
        <w:t xml:space="preserve"> « Patents » and « Trade Marks, and Designs » (two semesters) could count towards a six month reduction of the necessary professional experience required to prepare for the European Qualifying Examination.</w:t>
      </w:r>
    </w:p>
    <w:p w:rsidR="00A07BD4" w:rsidRPr="00A07BD4" w:rsidRDefault="00A07BD4" w:rsidP="00A07B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7BD4">
        <w:rPr>
          <w:rFonts w:ascii="Times New Roman" w:eastAsia="Times New Roman" w:hAnsi="Times New Roman" w:cs="Times New Roman"/>
          <w:b/>
          <w:bCs/>
          <w:sz w:val="36"/>
          <w:szCs w:val="36"/>
        </w:rPr>
        <w:t>"Trademarks and Designs" Module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1"/>
        <w:gridCol w:w="1424"/>
        <w:gridCol w:w="2923"/>
      </w:tblGrid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NUMBER OF HOURS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LECTURERS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- International and Foreign Laws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Horst Becker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Sarah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Byrt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François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Curchod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Paulin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Edou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Edou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Gaël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Evans (8)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Isabelle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Ferrant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Richard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Gilbey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Neil F.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Greenblum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Hui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Huang (6)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Keiichi Ota (6)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Jochen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Pagenberg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Marie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Paule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Rizo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Jeffrey M. Samuels (8)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Kenneth Schindler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Paolina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Béatrice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Thomas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 - Trademarks Law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 French Trademarks Law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Yves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Reboul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Practical seminars in the field of French Trademarks Law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Laurence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Dreyfuss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Philippe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Combeau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Olivier Girard (6)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Gérard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Gabriel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Lamoureux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Jean-Claude Masson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Yves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Reboul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Evelyne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Roux (6)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Béatrice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Thomas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Olivier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Thrierr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 Geographical Indications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Norbert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Olszack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 Domain Names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Adrien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Bouvel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 Community Trademarks Law</w:t>
            </w:r>
          </w:p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Eric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Gastinel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Alexander Von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Muhlendahl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(4, 7)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- Copyright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Yann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Basire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- Designs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 French Designs Law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Pierre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Greffe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 Community Designs Law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Paul Maier (4)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Arnaud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Folliard-Monguiral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 - Implementation of Trademarks and Designs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Yves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Reboul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Michel Vivant (8)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Henri Collette (5)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Oded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Hecht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Didier Ferrier (8)</w:t>
            </w: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Jacques </w:t>
            </w:r>
            <w:proofErr w:type="spellStart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Armengaud</w:t>
            </w:r>
            <w:proofErr w:type="spellEnd"/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Alternative mechanisms for resolving disputes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Ignacio De Castro (3)</w:t>
            </w:r>
          </w:p>
        </w:tc>
      </w:tr>
      <w:tr w:rsidR="00A07BD4" w:rsidRPr="00A07BD4" w:rsidTr="00A07BD4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NUMBER OF HOURS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BD4" w:rsidRPr="00A07BD4" w:rsidRDefault="00A07BD4" w:rsidP="00A0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Caption: </w:t>
      </w:r>
    </w:p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t xml:space="preserve">1. Teaching carried out by Professional Representatives before the European Patent Office </w:t>
      </w:r>
    </w:p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t xml:space="preserve">2. Teaching carried out by officials of the European Patent Office </w:t>
      </w:r>
    </w:p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t xml:space="preserve">3. Teaching carried out by officials of the World Intellectual Property Organization </w:t>
      </w:r>
    </w:p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t xml:space="preserve">4. Teaching carried out by officials of the Office for Harmonization in the Internal Market </w:t>
      </w:r>
    </w:p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Teaching carried out by officials of national offices </w:t>
      </w:r>
    </w:p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t xml:space="preserve">6. Teaching carried out by industrial property Attorneys </w:t>
      </w:r>
    </w:p>
    <w:p w:rsidR="00A07BD4" w:rsidRPr="00A07BD4" w:rsidRDefault="00A07BD4" w:rsidP="00A07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t xml:space="preserve">7. Teaching carried out by Lawyers </w:t>
      </w:r>
    </w:p>
    <w:p w:rsidR="00A07BD4" w:rsidRDefault="00A07BD4" w:rsidP="002E6B0F">
      <w:pPr>
        <w:spacing w:before="100" w:beforeAutospacing="1" w:after="100" w:afterAutospacing="1" w:line="240" w:lineRule="auto"/>
      </w:pPr>
      <w:r w:rsidRPr="00A07BD4">
        <w:rPr>
          <w:rFonts w:ascii="Times New Roman" w:eastAsia="Times New Roman" w:hAnsi="Times New Roman" w:cs="Times New Roman"/>
          <w:sz w:val="24"/>
          <w:szCs w:val="24"/>
        </w:rPr>
        <w:t>8. Teaching carried out by academics</w:t>
      </w:r>
    </w:p>
    <w:p w:rsidR="005C5BAA" w:rsidRDefault="00917384"/>
    <w:sectPr w:rsidR="005C5BAA" w:rsidSect="00BA58E5">
      <w:pgSz w:w="11907" w:h="16840" w:code="9"/>
      <w:pgMar w:top="1418" w:right="1134" w:bottom="1418" w:left="1985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99A"/>
    <w:multiLevelType w:val="multilevel"/>
    <w:tmpl w:val="B30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5BD1"/>
    <w:multiLevelType w:val="multilevel"/>
    <w:tmpl w:val="887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E552F"/>
    <w:multiLevelType w:val="multilevel"/>
    <w:tmpl w:val="4D0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compat/>
  <w:rsids>
    <w:rsidRoot w:val="00A07BD4"/>
    <w:rsid w:val="002C51F9"/>
    <w:rsid w:val="002E6B0F"/>
    <w:rsid w:val="002F1597"/>
    <w:rsid w:val="005D51D9"/>
    <w:rsid w:val="006504A4"/>
    <w:rsid w:val="00796583"/>
    <w:rsid w:val="00917384"/>
    <w:rsid w:val="00A04BD8"/>
    <w:rsid w:val="00A07BD4"/>
    <w:rsid w:val="00BA58E5"/>
    <w:rsid w:val="00C23001"/>
    <w:rsid w:val="00FC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F9"/>
  </w:style>
  <w:style w:type="paragraph" w:styleId="Heading1">
    <w:name w:val="heading 1"/>
    <w:basedOn w:val="Normal"/>
    <w:next w:val="Normal"/>
    <w:link w:val="Heading1Char"/>
    <w:uiPriority w:val="9"/>
    <w:qFormat/>
    <w:rsid w:val="00A07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07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7B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7BD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7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07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pi.edu/index.php?id=5471&amp;L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pi.edu/index.php?id=5471&amp;L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ipi.edu/index.php?id=5471&amp;L=2" TargetMode="External"/><Relationship Id="rId5" Type="http://schemas.openxmlformats.org/officeDocument/2006/relationships/hyperlink" Target="http://tu-dresden.de/die_tu_dresden/fakultaeten/juristische_fakultaet/igewem/llm/index_html/document_view?body_language=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Noip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NOIP</cp:lastModifiedBy>
  <cp:revision>2</cp:revision>
  <cp:lastPrinted>2015-11-30T09:34:00Z</cp:lastPrinted>
  <dcterms:created xsi:type="dcterms:W3CDTF">2015-12-04T02:06:00Z</dcterms:created>
  <dcterms:modified xsi:type="dcterms:W3CDTF">2015-12-04T02:06:00Z</dcterms:modified>
</cp:coreProperties>
</file>